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14616"/>
      </w:tblGrid>
      <w:tr w:rsidR="005F2928" w:rsidTr="00B43C31">
        <w:tc>
          <w:tcPr>
            <w:tcW w:w="5000" w:type="pct"/>
            <w:shd w:val="clear" w:color="auto" w:fill="auto"/>
          </w:tcPr>
          <w:p w:rsidR="005F2928" w:rsidRDefault="000F5557" w:rsidP="0041298F">
            <w:pPr>
              <w:pStyle w:val="Picture"/>
            </w:pPr>
            <w:bookmarkStart w:id="0" w:name="_GoBack"/>
            <w:bookmarkEnd w:id="0"/>
            <w:r>
              <w:pict>
                <v:shape id="_x0000_i1025" type="#_x0000_t75" style="width:6in;height:33.6pt">
                  <v:imagedata r:id="rId7" o:title="" croptop="7373f" cropbottom="21299f"/>
                </v:shape>
              </w:pict>
            </w:r>
          </w:p>
        </w:tc>
      </w:tr>
    </w:tbl>
    <w:p w:rsidR="002C5E76" w:rsidRPr="0041298F" w:rsidRDefault="00227916" w:rsidP="002C5E76">
      <w:pPr>
        <w:pStyle w:val="FSSHeading"/>
      </w:pPr>
      <w:r>
        <w:t>Project</w:t>
      </w:r>
      <w:r w:rsidR="002C5E76" w:rsidRPr="0041298F">
        <w:t xml:space="preserve"> </w:t>
      </w:r>
      <w:r w:rsidR="0072328B">
        <w:t>3.1.1</w:t>
      </w:r>
      <w:r w:rsidR="003B0686">
        <w:t xml:space="preserve"> </w:t>
      </w:r>
      <w:r>
        <w:t>Evaluation Rubric</w:t>
      </w:r>
    </w:p>
    <w:p w:rsidR="002C5E76" w:rsidRDefault="002C5E76" w:rsidP="002C5E76"/>
    <w:tbl>
      <w:tblPr>
        <w:tblW w:w="14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19"/>
        <w:gridCol w:w="2420"/>
        <w:gridCol w:w="2420"/>
        <w:gridCol w:w="2420"/>
        <w:gridCol w:w="2420"/>
        <w:gridCol w:w="2420"/>
      </w:tblGrid>
      <w:tr w:rsidR="004F5B01" w:rsidTr="004F5B01">
        <w:trPr>
          <w:tblHeader/>
          <w:jc w:val="center"/>
        </w:trPr>
        <w:tc>
          <w:tcPr>
            <w:tcW w:w="2419" w:type="dxa"/>
          </w:tcPr>
          <w:p w:rsidR="004F5B01" w:rsidRDefault="004F5B01" w:rsidP="00432738">
            <w:pPr>
              <w:spacing w:before="100" w:after="100"/>
              <w:rPr>
                <w:b/>
              </w:rPr>
            </w:pPr>
            <w:r>
              <w:rPr>
                <w:b/>
              </w:rPr>
              <w:t>Topics</w:t>
            </w:r>
          </w:p>
        </w:tc>
        <w:tc>
          <w:tcPr>
            <w:tcW w:w="2420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4 points</w:t>
            </w:r>
          </w:p>
        </w:tc>
        <w:tc>
          <w:tcPr>
            <w:tcW w:w="2420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3 points</w:t>
            </w:r>
          </w:p>
        </w:tc>
        <w:tc>
          <w:tcPr>
            <w:tcW w:w="2420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2 points</w:t>
            </w:r>
          </w:p>
        </w:tc>
        <w:tc>
          <w:tcPr>
            <w:tcW w:w="2420" w:type="dxa"/>
            <w:vAlign w:val="center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1 point</w:t>
            </w:r>
          </w:p>
        </w:tc>
        <w:tc>
          <w:tcPr>
            <w:tcW w:w="2420" w:type="dxa"/>
          </w:tcPr>
          <w:p w:rsidR="004F5B01" w:rsidRDefault="004F5B01" w:rsidP="00432738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Teacher Comments</w:t>
            </w:r>
          </w:p>
        </w:tc>
      </w:tr>
      <w:tr w:rsidR="0072328B" w:rsidTr="00192CFB">
        <w:trPr>
          <w:trHeight w:val="1322"/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B" w:rsidRPr="0015215F" w:rsidRDefault="0072328B" w:rsidP="0072328B">
            <w:pPr>
              <w:spacing w:before="100" w:after="100"/>
              <w:rPr>
                <w:rStyle w:val="Bold"/>
              </w:rPr>
            </w:pPr>
            <w:r w:rsidRPr="0015215F">
              <w:rPr>
                <w:rStyle w:val="Bold"/>
              </w:rPr>
              <w:t>Content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B" w:rsidRPr="0072328B" w:rsidRDefault="0072328B" w:rsidP="0072328B">
            <w:pPr>
              <w:rPr>
                <w:rStyle w:val="RubricEntries10pt"/>
              </w:rPr>
            </w:pPr>
            <w:r w:rsidRPr="0072328B">
              <w:rPr>
                <w:rStyle w:val="RubricEntries10pt"/>
              </w:rPr>
              <w:t>Succinctly yet clearly states the main points of hygiene. Details are accurately focused on the topic.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B" w:rsidRPr="0072328B" w:rsidRDefault="0072328B" w:rsidP="0072328B">
            <w:pPr>
              <w:rPr>
                <w:rStyle w:val="RubricEntries10pt"/>
              </w:rPr>
            </w:pPr>
            <w:r w:rsidRPr="0072328B">
              <w:rPr>
                <w:rStyle w:val="RubricEntries10pt"/>
              </w:rPr>
              <w:t>Adequately states the main points of the hygiene topic. Details are focused on the topic.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B" w:rsidRPr="0072328B" w:rsidRDefault="0072328B" w:rsidP="0072328B">
            <w:pPr>
              <w:rPr>
                <w:rStyle w:val="RubricEntries10pt"/>
              </w:rPr>
            </w:pPr>
            <w:r w:rsidRPr="0072328B">
              <w:rPr>
                <w:rStyle w:val="RubricEntries10pt"/>
              </w:rPr>
              <w:t>Wordy and unclear in description of hygiene practices.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B" w:rsidRPr="0072328B" w:rsidRDefault="0072328B" w:rsidP="0072328B">
            <w:pPr>
              <w:rPr>
                <w:rStyle w:val="RubricEntries10pt"/>
              </w:rPr>
            </w:pPr>
            <w:r w:rsidRPr="0072328B">
              <w:rPr>
                <w:rStyle w:val="RubricEntries10pt"/>
              </w:rPr>
              <w:t>Details are not focused on the hygiene topic.</w:t>
            </w:r>
          </w:p>
        </w:tc>
        <w:tc>
          <w:tcPr>
            <w:tcW w:w="2420" w:type="dxa"/>
          </w:tcPr>
          <w:p w:rsidR="0072328B" w:rsidRPr="001D1C63" w:rsidRDefault="0072328B" w:rsidP="0072328B"/>
        </w:tc>
      </w:tr>
      <w:tr w:rsidR="0072328B" w:rsidTr="00192CFB">
        <w:trPr>
          <w:trHeight w:val="1070"/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B" w:rsidRPr="0015215F" w:rsidRDefault="0072328B" w:rsidP="0072328B">
            <w:pPr>
              <w:spacing w:before="100" w:after="100"/>
              <w:rPr>
                <w:rStyle w:val="Bold"/>
              </w:rPr>
            </w:pPr>
            <w:r w:rsidRPr="0015215F">
              <w:rPr>
                <w:rStyle w:val="Bold"/>
              </w:rPr>
              <w:t>Delivery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B" w:rsidRPr="0072328B" w:rsidRDefault="0072328B" w:rsidP="0072328B">
            <w:pPr>
              <w:rPr>
                <w:rStyle w:val="RubricEntries10pt"/>
              </w:rPr>
            </w:pPr>
            <w:r w:rsidRPr="0072328B">
              <w:rPr>
                <w:rStyle w:val="RubricEntries10pt"/>
              </w:rPr>
              <w:t>Effectively delivers the procedure and practices while maintaining brevity.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B" w:rsidRPr="0072328B" w:rsidRDefault="0072328B" w:rsidP="0072328B">
            <w:pPr>
              <w:rPr>
                <w:rStyle w:val="RubricEntries10pt"/>
              </w:rPr>
            </w:pPr>
            <w:r w:rsidRPr="0072328B">
              <w:rPr>
                <w:rStyle w:val="RubricEntries10pt"/>
              </w:rPr>
              <w:t>Adequately delivers the procedure and practices in a clear manner.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B" w:rsidRPr="0072328B" w:rsidRDefault="0072328B" w:rsidP="0072328B">
            <w:pPr>
              <w:rPr>
                <w:rStyle w:val="RubricEntries10pt"/>
              </w:rPr>
            </w:pPr>
            <w:r w:rsidRPr="0072328B">
              <w:rPr>
                <w:rStyle w:val="RubricEntries10pt"/>
              </w:rPr>
              <w:t>Delivers the information but is wordy and uses excessive time.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B" w:rsidRPr="0072328B" w:rsidRDefault="0072328B" w:rsidP="0072328B">
            <w:pPr>
              <w:rPr>
                <w:rStyle w:val="RubricEntries10pt"/>
              </w:rPr>
            </w:pPr>
            <w:r w:rsidRPr="0072328B">
              <w:rPr>
                <w:rStyle w:val="RubricEntries10pt"/>
              </w:rPr>
              <w:t xml:space="preserve">Little or no attempt is made </w:t>
            </w:r>
            <w:r w:rsidR="00D66261">
              <w:rPr>
                <w:rStyle w:val="RubricEntries10pt"/>
              </w:rPr>
              <w:t xml:space="preserve">to </w:t>
            </w:r>
            <w:r w:rsidRPr="0072328B">
              <w:rPr>
                <w:rStyle w:val="RubricEntries10pt"/>
              </w:rPr>
              <w:t>discuss procedures for maintaining hygiene.</w:t>
            </w:r>
          </w:p>
        </w:tc>
        <w:tc>
          <w:tcPr>
            <w:tcW w:w="2420" w:type="dxa"/>
          </w:tcPr>
          <w:p w:rsidR="0072328B" w:rsidRPr="001D1C63" w:rsidRDefault="0072328B" w:rsidP="0072328B"/>
        </w:tc>
      </w:tr>
      <w:tr w:rsidR="0072328B" w:rsidTr="00192CFB">
        <w:trPr>
          <w:trHeight w:val="1070"/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B" w:rsidRPr="0015215F" w:rsidRDefault="0072328B" w:rsidP="0072328B">
            <w:pPr>
              <w:spacing w:before="100" w:after="100"/>
              <w:rPr>
                <w:rStyle w:val="Bold"/>
              </w:rPr>
            </w:pPr>
            <w:r w:rsidRPr="0015215F">
              <w:rPr>
                <w:rStyle w:val="Bold"/>
              </w:rPr>
              <w:t>Organization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B" w:rsidRPr="0072328B" w:rsidRDefault="0072328B" w:rsidP="0072328B">
            <w:pPr>
              <w:rPr>
                <w:rStyle w:val="RubricEntries10pt"/>
              </w:rPr>
            </w:pPr>
            <w:r w:rsidRPr="0072328B">
              <w:rPr>
                <w:rStyle w:val="RubricEntries10pt"/>
              </w:rPr>
              <w:t>Clearly organized and easy to read. Text is</w:t>
            </w:r>
            <w:r w:rsidR="00D66261">
              <w:rPr>
                <w:rStyle w:val="RubricEntries10pt"/>
              </w:rPr>
              <w:t xml:space="preserve"> of sufficient size for a sign</w:t>
            </w:r>
            <w:r w:rsidRPr="0072328B">
              <w:rPr>
                <w:rStyle w:val="RubricEntries10pt"/>
              </w:rPr>
              <w:t>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B" w:rsidRPr="0072328B" w:rsidRDefault="0072328B" w:rsidP="0072328B">
            <w:pPr>
              <w:rPr>
                <w:rStyle w:val="RubricEntries10pt"/>
              </w:rPr>
            </w:pPr>
            <w:r w:rsidRPr="0072328B">
              <w:rPr>
                <w:rStyle w:val="RubricEntries10pt"/>
              </w:rPr>
              <w:t xml:space="preserve">Organized and clear information. Text </w:t>
            </w:r>
            <w:r w:rsidR="00D66261">
              <w:rPr>
                <w:rStyle w:val="RubricEntries10pt"/>
              </w:rPr>
              <w:t>is of adequate size for a sign</w:t>
            </w:r>
            <w:r w:rsidRPr="0072328B">
              <w:rPr>
                <w:rStyle w:val="RubricEntries10pt"/>
              </w:rPr>
              <w:t>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B" w:rsidRPr="0072328B" w:rsidRDefault="0072328B" w:rsidP="0072328B">
            <w:pPr>
              <w:rPr>
                <w:rStyle w:val="RubricEntries10pt"/>
              </w:rPr>
            </w:pPr>
            <w:r w:rsidRPr="0072328B">
              <w:rPr>
                <w:rStyle w:val="RubricEntries10pt"/>
              </w:rPr>
              <w:t>Unclear and poor organization. Text is excessive or too small to read clearly.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B" w:rsidRPr="0072328B" w:rsidRDefault="0072328B" w:rsidP="0072328B">
            <w:pPr>
              <w:rPr>
                <w:rStyle w:val="RubricEntries10pt"/>
              </w:rPr>
            </w:pPr>
            <w:r w:rsidRPr="0072328B">
              <w:rPr>
                <w:rStyle w:val="RubricEntries10pt"/>
              </w:rPr>
              <w:t>No logical organization. Difficult to read and understand.</w:t>
            </w:r>
          </w:p>
        </w:tc>
        <w:tc>
          <w:tcPr>
            <w:tcW w:w="2420" w:type="dxa"/>
          </w:tcPr>
          <w:p w:rsidR="0072328B" w:rsidRPr="001D1C63" w:rsidRDefault="0072328B" w:rsidP="0072328B"/>
        </w:tc>
      </w:tr>
      <w:tr w:rsidR="0072328B" w:rsidTr="00192CFB">
        <w:trPr>
          <w:trHeight w:val="1070"/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B" w:rsidRPr="00537E83" w:rsidRDefault="0072328B" w:rsidP="0072328B">
            <w:pPr>
              <w:spacing w:before="100" w:after="100"/>
              <w:rPr>
                <w:rStyle w:val="Bold"/>
              </w:rPr>
            </w:pPr>
            <w:r>
              <w:rPr>
                <w:rStyle w:val="Bold"/>
              </w:rPr>
              <w:t>Visual Appearance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B" w:rsidRPr="0072328B" w:rsidRDefault="00D66261" w:rsidP="0072328B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sign</w:t>
            </w:r>
            <w:r w:rsidR="0072328B" w:rsidRPr="0072328B">
              <w:rPr>
                <w:rStyle w:val="RubricEntries10pt"/>
              </w:rPr>
              <w:t xml:space="preserve"> is colorful, has pictures, and is clearly displaying good hygiene.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B" w:rsidRPr="0072328B" w:rsidRDefault="00D66261" w:rsidP="0072328B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sign</w:t>
            </w:r>
            <w:r w:rsidR="0072328B" w:rsidRPr="0072328B">
              <w:rPr>
                <w:rStyle w:val="RubricEntries10pt"/>
              </w:rPr>
              <w:t xml:space="preserve"> is colorful, has pictures, but good hygiene practices are hard to extrapolate.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B" w:rsidRPr="0072328B" w:rsidRDefault="00D66261" w:rsidP="0072328B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sign</w:t>
            </w:r>
            <w:r w:rsidR="0072328B" w:rsidRPr="0072328B">
              <w:rPr>
                <w:rStyle w:val="RubricEntries10pt"/>
              </w:rPr>
              <w:t xml:space="preserve"> has pictures relating to hygiene but is not colorful or easily readable.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B" w:rsidRPr="0072328B" w:rsidRDefault="00D66261" w:rsidP="0072328B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The sign</w:t>
            </w:r>
            <w:r w:rsidR="0072328B" w:rsidRPr="0072328B">
              <w:rPr>
                <w:rStyle w:val="RubricEntries10pt"/>
              </w:rPr>
              <w:t xml:space="preserve"> appears as more of a handout and is not well-designed.</w:t>
            </w:r>
          </w:p>
        </w:tc>
        <w:tc>
          <w:tcPr>
            <w:tcW w:w="2420" w:type="dxa"/>
          </w:tcPr>
          <w:p w:rsidR="0072328B" w:rsidRPr="00F3457D" w:rsidRDefault="0072328B" w:rsidP="0072328B"/>
        </w:tc>
      </w:tr>
      <w:tr w:rsidR="0072328B" w:rsidTr="00192CFB">
        <w:trPr>
          <w:trHeight w:val="1070"/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B" w:rsidRPr="0015215F" w:rsidRDefault="0072328B" w:rsidP="0072328B">
            <w:pPr>
              <w:spacing w:before="100" w:after="100"/>
              <w:rPr>
                <w:rStyle w:val="Bold"/>
              </w:rPr>
            </w:pPr>
            <w:r w:rsidRPr="0015215F">
              <w:rPr>
                <w:rStyle w:val="Bold"/>
              </w:rPr>
              <w:t>Participation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B" w:rsidRPr="0072328B" w:rsidRDefault="00D66261" w:rsidP="0072328B">
            <w:pPr>
              <w:rPr>
                <w:rStyle w:val="RubricEntries10pt"/>
              </w:rPr>
            </w:pPr>
            <w:r>
              <w:rPr>
                <w:rStyle w:val="RubricEntries10pt"/>
              </w:rPr>
              <w:t>Each student</w:t>
            </w:r>
            <w:r w:rsidR="0072328B" w:rsidRPr="0072328B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assists in developing the sign</w:t>
            </w:r>
            <w:r w:rsidR="0072328B" w:rsidRPr="0072328B">
              <w:rPr>
                <w:rStyle w:val="RubricEntries10pt"/>
              </w:rPr>
              <w:t xml:space="preserve"> and participates equally when p</w:t>
            </w:r>
            <w:r>
              <w:rPr>
                <w:rStyle w:val="RubricEntries10pt"/>
              </w:rPr>
              <w:t>resenting the sign</w:t>
            </w:r>
            <w:r w:rsidR="0072328B" w:rsidRPr="0072328B">
              <w:rPr>
                <w:rStyle w:val="RubricEntries10pt"/>
              </w:rPr>
              <w:t>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B" w:rsidRPr="0072328B" w:rsidRDefault="00D66261" w:rsidP="0072328B">
            <w:pPr>
              <w:rPr>
                <w:rStyle w:val="RubricEntries10pt"/>
              </w:rPr>
            </w:pPr>
            <w:r>
              <w:rPr>
                <w:rStyle w:val="RubricEntries10pt"/>
              </w:rPr>
              <w:t>Each student</w:t>
            </w:r>
            <w:r w:rsidR="0072328B" w:rsidRPr="0072328B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assists in developing the sign</w:t>
            </w:r>
            <w:r w:rsidR="0072328B" w:rsidRPr="0072328B">
              <w:rPr>
                <w:rStyle w:val="RubricEntries10pt"/>
              </w:rPr>
              <w:t>. One person dominates the presentation.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B" w:rsidRPr="0072328B" w:rsidRDefault="00D66261" w:rsidP="0072328B">
            <w:pPr>
              <w:rPr>
                <w:rStyle w:val="RubricEntries10pt"/>
              </w:rPr>
            </w:pPr>
            <w:r>
              <w:rPr>
                <w:rStyle w:val="RubricEntries10pt"/>
              </w:rPr>
              <w:t>One student</w:t>
            </w:r>
            <w:r w:rsidR="0072328B" w:rsidRPr="0072328B">
              <w:rPr>
                <w:rStyle w:val="RubricEntries10pt"/>
              </w:rPr>
              <w:t xml:space="preserve"> does not actively ass</w:t>
            </w:r>
            <w:r>
              <w:rPr>
                <w:rStyle w:val="RubricEntries10pt"/>
              </w:rPr>
              <w:t>ist in development of the sign</w:t>
            </w:r>
            <w:r w:rsidR="0072328B" w:rsidRPr="0072328B">
              <w:rPr>
                <w:rStyle w:val="RubricEntries10pt"/>
              </w:rPr>
              <w:t xml:space="preserve"> or </w:t>
            </w:r>
            <w:r>
              <w:rPr>
                <w:rStyle w:val="RubricEntries10pt"/>
              </w:rPr>
              <w:t xml:space="preserve">the </w:t>
            </w:r>
            <w:r w:rsidR="0072328B" w:rsidRPr="0072328B">
              <w:rPr>
                <w:rStyle w:val="RubricEntries10pt"/>
              </w:rPr>
              <w:t>presentation.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28B" w:rsidRPr="0072328B" w:rsidRDefault="00D66261" w:rsidP="0072328B">
            <w:pPr>
              <w:rPr>
                <w:rStyle w:val="RubricEntries10pt"/>
              </w:rPr>
            </w:pPr>
            <w:r>
              <w:rPr>
                <w:rStyle w:val="RubricEntries10pt"/>
              </w:rPr>
              <w:t>One student</w:t>
            </w:r>
            <w:r w:rsidR="0072328B" w:rsidRPr="0072328B">
              <w:rPr>
                <w:rStyle w:val="RubricEntries10pt"/>
              </w:rPr>
              <w:t xml:space="preserve"> dominates the pair and does not allow the other to participate.</w:t>
            </w:r>
          </w:p>
        </w:tc>
        <w:tc>
          <w:tcPr>
            <w:tcW w:w="2420" w:type="dxa"/>
          </w:tcPr>
          <w:p w:rsidR="0072328B" w:rsidRPr="00F3457D" w:rsidRDefault="0072328B" w:rsidP="0072328B"/>
        </w:tc>
      </w:tr>
      <w:tr w:rsidR="0072328B" w:rsidTr="0072328B">
        <w:trPr>
          <w:trHeight w:val="1673"/>
          <w:jc w:val="center"/>
        </w:trPr>
        <w:tc>
          <w:tcPr>
            <w:tcW w:w="2419" w:type="dxa"/>
          </w:tcPr>
          <w:p w:rsidR="0072328B" w:rsidRDefault="0072328B" w:rsidP="0072328B">
            <w:pPr>
              <w:spacing w:before="100" w:after="100"/>
              <w:rPr>
                <w:b/>
              </w:rPr>
            </w:pPr>
            <w:r>
              <w:rPr>
                <w:b/>
              </w:rPr>
              <w:t>Overall Comments</w:t>
            </w:r>
          </w:p>
        </w:tc>
        <w:tc>
          <w:tcPr>
            <w:tcW w:w="12100" w:type="dxa"/>
            <w:gridSpan w:val="5"/>
          </w:tcPr>
          <w:p w:rsidR="0072328B" w:rsidRPr="00F3457D" w:rsidRDefault="0072328B" w:rsidP="0072328B"/>
        </w:tc>
      </w:tr>
    </w:tbl>
    <w:p w:rsidR="00210996" w:rsidRPr="00227916" w:rsidRDefault="00210996" w:rsidP="00227916"/>
    <w:sectPr w:rsidR="00210996" w:rsidRPr="00227916" w:rsidSect="00B17F99">
      <w:headerReference w:type="default" r:id="rId8"/>
      <w:footerReference w:type="default" r:id="rId9"/>
      <w:headerReference w:type="first" r:id="rId10"/>
      <w:footerReference w:type="first" r:id="rId11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D97" w:rsidRDefault="00957D97">
      <w:r>
        <w:separator/>
      </w:r>
    </w:p>
  </w:endnote>
  <w:endnote w:type="continuationSeparator" w:id="0">
    <w:p w:rsidR="00957D97" w:rsidRDefault="00957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BFBFBF"/>
      </w:tblBorders>
      <w:shd w:val="clear" w:color="auto" w:fill="F2F2F2"/>
      <w:tblLook w:val="04A0" w:firstRow="1" w:lastRow="0" w:firstColumn="1" w:lastColumn="0" w:noHBand="0" w:noVBand="1"/>
    </w:tblPr>
    <w:tblGrid>
      <w:gridCol w:w="4968"/>
      <w:gridCol w:w="9630"/>
    </w:tblGrid>
    <w:tr w:rsidR="003B0686" w:rsidRPr="007F0280" w:rsidTr="00844086">
      <w:tc>
        <w:tcPr>
          <w:tcW w:w="4968" w:type="dxa"/>
          <w:shd w:val="clear" w:color="auto" w:fill="F2F2F2"/>
        </w:tcPr>
        <w:p w:rsidR="003B0686" w:rsidRPr="003B0686" w:rsidRDefault="003B0686" w:rsidP="00B17F99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B17F99">
            <w:t>5</w:t>
          </w:r>
        </w:p>
      </w:tc>
      <w:tc>
        <w:tcPr>
          <w:tcW w:w="9630" w:type="dxa"/>
          <w:shd w:val="clear" w:color="auto" w:fill="F2F2F2"/>
        </w:tcPr>
        <w:p w:rsidR="003B0686" w:rsidRDefault="005406FE" w:rsidP="00B17F99">
          <w:pPr>
            <w:pStyle w:val="Footer"/>
          </w:pPr>
          <w:r>
            <w:t>FSS</w:t>
          </w:r>
          <w:r w:rsidR="003B0686" w:rsidRPr="003B0686">
            <w:t xml:space="preserve"> – </w:t>
          </w:r>
          <w:r w:rsidR="00B17F99">
            <w:t>Project</w:t>
          </w:r>
          <w:r w:rsidR="003B0686" w:rsidRPr="003B0686">
            <w:t xml:space="preserve"> </w:t>
          </w:r>
          <w:r w:rsidR="0072328B">
            <w:t>3.1.1</w:t>
          </w:r>
          <w:r w:rsidR="003B0686">
            <w:t xml:space="preserve"> </w:t>
          </w:r>
          <w:r w:rsidR="00B17F99">
            <w:t>Evaluation Rubric</w:t>
          </w:r>
          <w:r w:rsidR="003B0686" w:rsidRPr="003B0686">
            <w:t xml:space="preserve"> – Page </w:t>
          </w:r>
          <w:r w:rsidR="003B0686" w:rsidRPr="007F0280">
            <w:rPr>
              <w:rStyle w:val="PageNumber"/>
              <w:rFonts w:cs="Arial"/>
              <w:szCs w:val="20"/>
            </w:rPr>
            <w:fldChar w:fldCharType="begin"/>
          </w:r>
          <w:r w:rsidR="003B0686"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7F0280">
            <w:rPr>
              <w:rStyle w:val="PageNumber"/>
              <w:rFonts w:cs="Arial"/>
              <w:szCs w:val="20"/>
            </w:rPr>
            <w:fldChar w:fldCharType="separate"/>
          </w:r>
          <w:r w:rsidR="00957D97">
            <w:rPr>
              <w:rStyle w:val="PageNumber"/>
              <w:rFonts w:cs="Arial"/>
              <w:noProof/>
              <w:szCs w:val="20"/>
            </w:rPr>
            <w:t>1</w:t>
          </w:r>
          <w:r w:rsidR="003B0686"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4968"/>
      <w:gridCol w:w="9630"/>
    </w:tblGrid>
    <w:tr w:rsidR="000D330B" w:rsidRPr="007F0280" w:rsidTr="00B17F99">
      <w:tc>
        <w:tcPr>
          <w:tcW w:w="4968" w:type="dxa"/>
          <w:tcBorders>
            <w:top w:val="single" w:sz="4" w:space="0" w:color="auto"/>
          </w:tcBorders>
          <w:shd w:val="clear" w:color="auto" w:fill="auto"/>
        </w:tcPr>
        <w:p w:rsidR="000D330B" w:rsidRPr="003B0686" w:rsidRDefault="000D330B" w:rsidP="000D330B">
          <w:pPr>
            <w:pStyle w:val="Footer"/>
            <w:jc w:val="left"/>
          </w:pPr>
        </w:p>
      </w:tc>
      <w:tc>
        <w:tcPr>
          <w:tcW w:w="9630" w:type="dxa"/>
          <w:tcBorders>
            <w:top w:val="single" w:sz="4" w:space="0" w:color="auto"/>
          </w:tcBorders>
          <w:shd w:val="clear" w:color="auto" w:fill="auto"/>
        </w:tcPr>
        <w:p w:rsidR="000D330B" w:rsidRDefault="000D330B" w:rsidP="000D330B">
          <w:pPr>
            <w:pStyle w:val="Footer"/>
          </w:pPr>
          <w:r>
            <w:t>DRAFT – DO NOT COPY OR DISTRIBUTE</w:t>
          </w:r>
        </w:p>
      </w:tc>
    </w:tr>
    <w:tr w:rsidR="003B0686" w:rsidRPr="007F0280" w:rsidTr="00227916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496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3B0686" w:rsidRPr="003B0686" w:rsidRDefault="003B0686" w:rsidP="00ED5F02">
          <w:pPr>
            <w:pStyle w:val="Footer"/>
            <w:jc w:val="left"/>
          </w:pPr>
          <w:r w:rsidRPr="003B0686">
            <w:t>Curriculum for Agricultural Science Education</w:t>
          </w:r>
          <w:r w:rsidRPr="007F0280">
            <w:rPr>
              <w:rFonts w:cs="Arial"/>
              <w:szCs w:val="20"/>
            </w:rPr>
            <w:t xml:space="preserve"> ©</w:t>
          </w:r>
          <w:r w:rsidRPr="003B0686">
            <w:t xml:space="preserve"> 201</w:t>
          </w:r>
          <w:r w:rsidR="00ED5F02">
            <w:t>5</w:t>
          </w:r>
        </w:p>
      </w:tc>
      <w:tc>
        <w:tcPr>
          <w:tcW w:w="9630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:rsidR="003B0686" w:rsidRDefault="003B0686" w:rsidP="00ED5F02">
          <w:pPr>
            <w:pStyle w:val="Footer"/>
          </w:pPr>
          <w:r w:rsidRPr="003B0686">
            <w:t>A</w:t>
          </w:r>
          <w:r w:rsidR="00ED5F02">
            <w:t>PT</w:t>
          </w:r>
          <w:r w:rsidRPr="003B0686">
            <w:t xml:space="preserve"> – </w:t>
          </w:r>
          <w:r w:rsidR="00227916">
            <w:t>Project</w:t>
          </w:r>
          <w:r w:rsidRPr="003B0686">
            <w:t xml:space="preserve"> </w:t>
          </w:r>
          <w:r w:rsidR="00A41DA8">
            <w:t xml:space="preserve">X.X.X </w:t>
          </w:r>
          <w:r w:rsidR="00227916">
            <w:t>Evaluation Rubric</w:t>
          </w:r>
          <w:r w:rsidRPr="003B0686">
            <w:t xml:space="preserve"> – Page </w:t>
          </w:r>
          <w:r w:rsidRPr="007F0280">
            <w:rPr>
              <w:rStyle w:val="PageNumber"/>
              <w:rFonts w:cs="Arial"/>
              <w:szCs w:val="20"/>
            </w:rPr>
            <w:fldChar w:fldCharType="begin"/>
          </w:r>
          <w:r w:rsidRPr="007F0280">
            <w:rPr>
              <w:rStyle w:val="PageNumber"/>
              <w:rFonts w:cs="Arial"/>
              <w:szCs w:val="20"/>
            </w:rPr>
            <w:instrText xml:space="preserve"> PAGE </w:instrText>
          </w:r>
          <w:r w:rsidRPr="007F0280">
            <w:rPr>
              <w:rStyle w:val="PageNumber"/>
              <w:rFonts w:cs="Arial"/>
              <w:szCs w:val="20"/>
            </w:rPr>
            <w:fldChar w:fldCharType="separate"/>
          </w:r>
          <w:r w:rsidR="00B17F99">
            <w:rPr>
              <w:rStyle w:val="PageNumber"/>
              <w:rFonts w:cs="Arial"/>
              <w:noProof/>
              <w:szCs w:val="20"/>
            </w:rPr>
            <w:t>1</w:t>
          </w:r>
          <w:r w:rsidRPr="007F028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D97" w:rsidRDefault="00957D97">
      <w:r>
        <w:separator/>
      </w:r>
    </w:p>
  </w:footnote>
  <w:footnote w:type="continuationSeparator" w:id="0">
    <w:p w:rsidR="00957D97" w:rsidRDefault="00957D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0686" w:rsidRDefault="004F5B01" w:rsidP="003B0686">
    <w:pPr>
      <w:pStyle w:val="Footer"/>
      <w:jc w:val="left"/>
    </w:pPr>
    <w:r>
      <w:t>Name: 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5F02" w:rsidRDefault="00957D9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831064" o:spid="_x0000_s2049" type="#_x0000_t136" style="position:absolute;margin-left:0;margin-top:0;width:412.4pt;height:247.45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6" type="#_x0000_t75" style="width:11.4pt;height:11.4pt" o:bullet="t">
        <v:imagedata r:id="rId1" o:title="mso1DB"/>
      </v:shape>
    </w:pict>
  </w:numPicBullet>
  <w:numPicBullet w:numPicBulletId="1">
    <w:pict>
      <v:shape id="_x0000_i1097" type="#_x0000_t75" style="width:142.8pt;height:128.4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noPunctuationKerning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328B"/>
    <w:rsid w:val="00004D44"/>
    <w:rsid w:val="00023EF4"/>
    <w:rsid w:val="0006381D"/>
    <w:rsid w:val="000643C4"/>
    <w:rsid w:val="00095B65"/>
    <w:rsid w:val="000D330B"/>
    <w:rsid w:val="000E30CE"/>
    <w:rsid w:val="000F5557"/>
    <w:rsid w:val="00120DA8"/>
    <w:rsid w:val="00125FE3"/>
    <w:rsid w:val="00140531"/>
    <w:rsid w:val="001522F9"/>
    <w:rsid w:val="00164A78"/>
    <w:rsid w:val="00186EA4"/>
    <w:rsid w:val="00192CFB"/>
    <w:rsid w:val="001C5732"/>
    <w:rsid w:val="001D3468"/>
    <w:rsid w:val="001F5964"/>
    <w:rsid w:val="00210996"/>
    <w:rsid w:val="002212A2"/>
    <w:rsid w:val="00227916"/>
    <w:rsid w:val="00237C35"/>
    <w:rsid w:val="002438C6"/>
    <w:rsid w:val="00251483"/>
    <w:rsid w:val="00261D56"/>
    <w:rsid w:val="00270C46"/>
    <w:rsid w:val="00276DA5"/>
    <w:rsid w:val="00292340"/>
    <w:rsid w:val="002B0DD0"/>
    <w:rsid w:val="002C5E76"/>
    <w:rsid w:val="002E4407"/>
    <w:rsid w:val="002F0B37"/>
    <w:rsid w:val="002F2976"/>
    <w:rsid w:val="002F3C64"/>
    <w:rsid w:val="003310C6"/>
    <w:rsid w:val="0034081A"/>
    <w:rsid w:val="00352B6E"/>
    <w:rsid w:val="003574C4"/>
    <w:rsid w:val="00395386"/>
    <w:rsid w:val="003A2FD6"/>
    <w:rsid w:val="003B0686"/>
    <w:rsid w:val="003C65BE"/>
    <w:rsid w:val="003E2BBD"/>
    <w:rsid w:val="00403D91"/>
    <w:rsid w:val="0041298F"/>
    <w:rsid w:val="0041647F"/>
    <w:rsid w:val="0042007E"/>
    <w:rsid w:val="004A44E1"/>
    <w:rsid w:val="004B1465"/>
    <w:rsid w:val="004B1A28"/>
    <w:rsid w:val="004C09EA"/>
    <w:rsid w:val="004C1D05"/>
    <w:rsid w:val="004E68A6"/>
    <w:rsid w:val="004F5B01"/>
    <w:rsid w:val="005016DB"/>
    <w:rsid w:val="00505B14"/>
    <w:rsid w:val="005328FF"/>
    <w:rsid w:val="00537CA6"/>
    <w:rsid w:val="005406FE"/>
    <w:rsid w:val="005460BE"/>
    <w:rsid w:val="00546966"/>
    <w:rsid w:val="00581278"/>
    <w:rsid w:val="00581DD4"/>
    <w:rsid w:val="00586BFE"/>
    <w:rsid w:val="005B2542"/>
    <w:rsid w:val="005E14F5"/>
    <w:rsid w:val="005F2928"/>
    <w:rsid w:val="005F3C3B"/>
    <w:rsid w:val="00615F35"/>
    <w:rsid w:val="006208FA"/>
    <w:rsid w:val="006347F4"/>
    <w:rsid w:val="006360D5"/>
    <w:rsid w:val="00642FCB"/>
    <w:rsid w:val="00644EFE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2328B"/>
    <w:rsid w:val="007338A2"/>
    <w:rsid w:val="0076778F"/>
    <w:rsid w:val="0077472E"/>
    <w:rsid w:val="007925F0"/>
    <w:rsid w:val="007A36E5"/>
    <w:rsid w:val="007A566D"/>
    <w:rsid w:val="007C2998"/>
    <w:rsid w:val="007E6D00"/>
    <w:rsid w:val="007F0280"/>
    <w:rsid w:val="008321FB"/>
    <w:rsid w:val="00842458"/>
    <w:rsid w:val="00844086"/>
    <w:rsid w:val="008575ED"/>
    <w:rsid w:val="00864182"/>
    <w:rsid w:val="00875A5A"/>
    <w:rsid w:val="008A3B43"/>
    <w:rsid w:val="008D1630"/>
    <w:rsid w:val="0090461E"/>
    <w:rsid w:val="00905BAB"/>
    <w:rsid w:val="00957D97"/>
    <w:rsid w:val="00960B08"/>
    <w:rsid w:val="009664A4"/>
    <w:rsid w:val="00966E61"/>
    <w:rsid w:val="0098363E"/>
    <w:rsid w:val="009C4D66"/>
    <w:rsid w:val="009E0675"/>
    <w:rsid w:val="009F29A8"/>
    <w:rsid w:val="00A02D67"/>
    <w:rsid w:val="00A241A8"/>
    <w:rsid w:val="00A31333"/>
    <w:rsid w:val="00A41DA8"/>
    <w:rsid w:val="00A45FE8"/>
    <w:rsid w:val="00A70C87"/>
    <w:rsid w:val="00A82C3B"/>
    <w:rsid w:val="00A856C3"/>
    <w:rsid w:val="00AC1398"/>
    <w:rsid w:val="00AC6CF6"/>
    <w:rsid w:val="00AE0075"/>
    <w:rsid w:val="00AE1B9B"/>
    <w:rsid w:val="00AF47E6"/>
    <w:rsid w:val="00B032F1"/>
    <w:rsid w:val="00B05D83"/>
    <w:rsid w:val="00B17F99"/>
    <w:rsid w:val="00B43C31"/>
    <w:rsid w:val="00B45B73"/>
    <w:rsid w:val="00B541ED"/>
    <w:rsid w:val="00B836E8"/>
    <w:rsid w:val="00B94588"/>
    <w:rsid w:val="00BB056A"/>
    <w:rsid w:val="00BD7B24"/>
    <w:rsid w:val="00BE2F3A"/>
    <w:rsid w:val="00BF2C89"/>
    <w:rsid w:val="00C03055"/>
    <w:rsid w:val="00C33247"/>
    <w:rsid w:val="00C412F9"/>
    <w:rsid w:val="00C53150"/>
    <w:rsid w:val="00CA427F"/>
    <w:rsid w:val="00CC21A3"/>
    <w:rsid w:val="00CE1E13"/>
    <w:rsid w:val="00CE1E34"/>
    <w:rsid w:val="00CF6E1D"/>
    <w:rsid w:val="00D26462"/>
    <w:rsid w:val="00D27120"/>
    <w:rsid w:val="00D449A4"/>
    <w:rsid w:val="00D66261"/>
    <w:rsid w:val="00D813DD"/>
    <w:rsid w:val="00D83D7D"/>
    <w:rsid w:val="00D9030F"/>
    <w:rsid w:val="00DC3376"/>
    <w:rsid w:val="00DE2030"/>
    <w:rsid w:val="00DE2572"/>
    <w:rsid w:val="00E02AFD"/>
    <w:rsid w:val="00E0723A"/>
    <w:rsid w:val="00E33390"/>
    <w:rsid w:val="00E430F2"/>
    <w:rsid w:val="00E56B76"/>
    <w:rsid w:val="00E56BAB"/>
    <w:rsid w:val="00E65C9D"/>
    <w:rsid w:val="00E70B1A"/>
    <w:rsid w:val="00E71418"/>
    <w:rsid w:val="00E821B9"/>
    <w:rsid w:val="00E83AB6"/>
    <w:rsid w:val="00ED5F02"/>
    <w:rsid w:val="00F01A9E"/>
    <w:rsid w:val="00F4061F"/>
    <w:rsid w:val="00F55DDB"/>
    <w:rsid w:val="00F72E63"/>
    <w:rsid w:val="00F7359C"/>
    <w:rsid w:val="00F76840"/>
    <w:rsid w:val="00F825C5"/>
    <w:rsid w:val="00FC07EB"/>
    <w:rsid w:val="00FC6868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FBE1F9A3-675F-45EF-BEB3-A548F2661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FSSHeading">
    <w:name w:val="FSSHeading"/>
    <w:basedOn w:val="Normal"/>
    <w:rsid w:val="00E56B76"/>
    <w:pPr>
      <w:shd w:val="clear" w:color="auto" w:fill="9966FF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4F5B0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slie\AppData\Roaming\Microsoft\Templates\FSS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FSS_Rubric_Template</Template>
  <TotalTime>0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3.1.1 Evaluation Rubric</vt:lpstr>
    </vt:vector>
  </TitlesOfParts>
  <Manager>Dan Jansen</Manager>
  <Company>Curriculum for Agricultural Science Education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3.1.1 Evaluation Rubric</dc:title>
  <dc:subject>FSS- Unit 3 - Lesson 3.1 Good Manufacturing Practices</dc:subject>
  <dc:creator>Leslie Fairchild</dc:creator>
  <cp:keywords/>
  <dc:description/>
  <cp:lastModifiedBy>Leslie Fairchild</cp:lastModifiedBy>
  <cp:revision>2</cp:revision>
  <cp:lastPrinted>2014-03-03T20:17:00Z</cp:lastPrinted>
  <dcterms:created xsi:type="dcterms:W3CDTF">2015-06-20T18:41:00Z</dcterms:created>
  <dcterms:modified xsi:type="dcterms:W3CDTF">2015-06-20T18:41:00Z</dcterms:modified>
</cp:coreProperties>
</file>